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F1C" w:rsidRPr="00F12F1C" w:rsidRDefault="00F12F1C" w:rsidP="00F12F1C">
      <w:pPr>
        <w:autoSpaceDE w:val="0"/>
        <w:autoSpaceDN w:val="0"/>
        <w:adjustRightInd w:val="0"/>
        <w:spacing w:after="200" w:line="276" w:lineRule="auto"/>
        <w:ind w:left="9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F12F1C">
        <w:rPr>
          <w:rFonts w:ascii="Times New Roman" w:eastAsia="Times New Roman" w:hAnsi="Times New Roman" w:cs="Times New Roman"/>
          <w:sz w:val="24"/>
          <w:szCs w:val="28"/>
          <w:lang w:val="en-GB" w:eastAsia="en-GB"/>
        </w:rPr>
        <w:t>ANEXA 7</w:t>
      </w:r>
      <w:r w:rsidRPr="00F12F1C">
        <w:rPr>
          <w:rFonts w:ascii="Times New Roman" w:eastAsia="Times New Roman" w:hAnsi="Times New Roman" w:cs="Times New Roman"/>
          <w:sz w:val="28"/>
          <w:szCs w:val="28"/>
          <w:lang w:val="en-GB" w:eastAsia="en-GB"/>
        </w:rPr>
        <w:t xml:space="preserve">. </w:t>
      </w:r>
      <w:proofErr w:type="spellStart"/>
      <w:r w:rsidRPr="00F12F1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Depozite</w:t>
      </w:r>
      <w:proofErr w:type="spellEnd"/>
      <w:r w:rsidRPr="00F12F1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/</w:t>
      </w:r>
      <w:proofErr w:type="spellStart"/>
      <w:r w:rsidRPr="00F12F1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rezervoare</w:t>
      </w:r>
      <w:proofErr w:type="spellEnd"/>
      <w:r w:rsidRPr="00F12F1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 xml:space="preserve">, </w:t>
      </w:r>
      <w:proofErr w:type="spellStart"/>
      <w:r w:rsidRPr="00F12F1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capacităţi</w:t>
      </w:r>
      <w:proofErr w:type="spellEnd"/>
      <w:r w:rsidRPr="00F12F1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 xml:space="preserve"> de </w:t>
      </w:r>
      <w:proofErr w:type="spellStart"/>
      <w:r w:rsidRPr="00F12F1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stocare</w:t>
      </w:r>
      <w:proofErr w:type="spellEnd"/>
    </w:p>
    <w:p w:rsidR="00F12F1C" w:rsidRPr="00F12F1C" w:rsidRDefault="00F12F1C" w:rsidP="00F12F1C">
      <w:pPr>
        <w:spacing w:after="120"/>
        <w:rPr>
          <w:rFonts w:ascii="Times New Roman" w:eastAsia="Times New Roman" w:hAnsi="Times New Roman" w:cs="Times New Roman"/>
          <w:b/>
          <w:bCs/>
          <w:i/>
          <w:sz w:val="24"/>
          <w:szCs w:val="20"/>
          <w:lang w:val="ro-RO" w:eastAsia="ro-RO"/>
        </w:rPr>
      </w:pPr>
    </w:p>
    <w:tbl>
      <w:tblPr>
        <w:tblW w:w="13788" w:type="dxa"/>
        <w:jc w:val="center"/>
        <w:tblLook w:val="0000"/>
      </w:tblPr>
      <w:tblGrid>
        <w:gridCol w:w="2148"/>
        <w:gridCol w:w="4800"/>
        <w:gridCol w:w="2400"/>
        <w:gridCol w:w="2160"/>
        <w:gridCol w:w="2280"/>
      </w:tblGrid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  <w:t>TIP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  <w:t>DENUMIRE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  <w:t>LOC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  <w:t>AMPLASAMENT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val="ro-RO" w:eastAsia="ro-RO"/>
              </w:rPr>
              <w:t>CAP_DEPOZ.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medicamente - SCF AESCULAP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Livezeni nr. 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91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1349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medicamente - SC LEK PHARMATEK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Livezeni nr. 7A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180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medicamente - SC LEK PHARMATEK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Livezeni nr. 7A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30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22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Dep.prod.finite-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GEDEON-RICHTER ROMANIA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Cuza Vodă nr. 99-105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4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mat.de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ambalare-GEDEON-RICHTER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RO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Cuza Vodă nr. 99-105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de.construcţie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-SC ILEFOR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Recoltei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5467to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 SC ROMCAB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Voinicenilor nr. 35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150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 SC ARTFIL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250to/250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de construcţie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 SC CESIRO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500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finite-SC VES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-SC VES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-SC VES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 SC ALPINA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1225to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 SC ALPINA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1177to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 SC IRUM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Axente Sever nr.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518,59to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-SC IRUM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Axente Sever nr.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623,5to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făină -SC LOULIS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Băneasa nr. 31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30to/160mp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făină -SC LOULIS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50to/100mp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96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GROSALIMENT 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Depozitelor nr. 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500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Dep.prod.alimentare-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BEWAMI PANEXPORT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REGHIN-DUMBRĂVIOARA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328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Dep.prod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de fructe (mere) - SC POMICOLA BATOŞ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REGHIN- DEDRAD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Libertăţii nr. 10/17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5600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de fructe (mere) - SC POMICOLA BATOŞ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REGHIN- BATOŞ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Libertăţii nr. 10/17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5500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--SC HOCHLAND 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N.Titulescu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80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--SC HOCHLAND 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N.Titulescu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90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--SC HOCHLAND 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N.Titulescu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90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finite-maturare-SC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HOCHLAND 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14to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--SC HOCHLAND 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16to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finite --SC HOCHLAND 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alimente-SC Transilvania General Impex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Armatei nr.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produse alimentare-SC GILDIA PROD COM SRL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Republicii nr. 76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alimentare-SC CARPATIN SRL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Victoriei nr. 22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Dep.prod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alim.-SC COMIMPEX LICURICI SRL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5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50to/140mp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COOPCONSUM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 dec 1918/28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60to/120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alimentare-SC AMIDON SRL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Rândunelelor nr. 5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60to/600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alimentare-SC IMBOB TRANS SRL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Republicii nr. 30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40to/400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alimentare-SC SNEKBAR 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Republicii nr. 45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30to/300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lastRenderedPageBreak/>
              <w:t>Depozit produse alim.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alim.-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Siloz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zahăr-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ZAHĂRUL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Fabricii nr. 3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Alim. - Siloz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zahăr-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ZAHĂRUL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Fabricii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prod. alimentare -BORHOT-SC ZAHĂRUL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Fabricii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7500to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Dep.prod.alimentare-MALŢ-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BERE MUREŞ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prod.alim.-SC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BERE MUREŞ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-făină-SC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ELDI Brutăria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BĂLĂUŞERI-AGRIŞTEU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 73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FRAGAMAR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BAND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150to/1200mp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prod.alim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de morărit-SC LEX PRES COM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CORUNCA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374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880mp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Dep.prod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SELGROS CASH &amp;CARRY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ERNEI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591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500to/690mp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PRIMĂRIA DANEŞ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DANEŞ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1,5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prodroduse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fructe-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 w:hanging="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NADEŞ- ŢIGMANDRU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lactate-SC TEREZIA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PĂNET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Mare nr. 404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420to; 2to/mp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lactate-SC SANLACTA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SÎNTANA DE 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furaje - SC Agroindustriala Cristeşti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CRISTEŞTI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Gostatului nr. 397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40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cereale - SC ECOCERES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180to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cereale - 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ZAU DE CÎMPIE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nr.93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cereale - 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ZAU DE CÎMPIE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nr.93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nealimentare--SC LICURICI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20to/100mp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nealimentare-SC METRO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197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400to;4t/mp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metalice - SC SINTELECTRO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produse nealimentare--AF PAMFIL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T.Vladimirescu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10to/30mp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nealimentare-COOPCONSUM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 dec 1918/28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50to/100mp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Nealim.-cosmetice-SC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JUNONA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CORUNCA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421/b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300to/300mp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nealimentare-SELGROS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&amp; CARRY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ERNEI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591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500to/690mp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materiale -SNGN ROMGAZ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23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cartoane -SC ARTFIL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112mp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materii prime-SC CESIRO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3000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materii prime-SC CESIRO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1000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produse alimentare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materii prime-SC HOCHLAND 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N.Titulescu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materii prime-SC SILTEX LG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BRAŞOV, punct de lucru 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Baraţilor nr.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300to;0,111to/m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materiale - SC IRUM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Axente Sever nr.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179,44mp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materiale - RA de GOSPODĂRIE COMUNALĂ şi LOCATIVĂ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Apalinei nr. 93A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75 mp</w:t>
            </w:r>
          </w:p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semifabricate turnate sau piese metalice SC METALURGICA SA-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17-19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352mp/0,5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plastice - SC ALBRIGHT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inflamabile - SC ILEFOR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Recoltei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25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, lacuri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Dep.mat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de construcţii 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-agregate-SC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ANCONA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64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materiale-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CONSOR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50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laminate şi profile feroase SC ISECO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Budiului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68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500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-SC METRO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233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650,2mp;1100to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lastRenderedPageBreak/>
              <w:t xml:space="preserve">Depozit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-SC ROMUR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, Teatrului nr. 10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OMV RO MINERAL OEL SRL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Bucureşti-STAŢIA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Sîngeorgiu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1042A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90;     motorină 80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-SC SOCOT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1-2to/mp;s=1800;</w:t>
            </w:r>
          </w:p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3600to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nisip - SC NICOVALA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nisip - SC NICOVALA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fontă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deşeu-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NICOVALA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40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construcţii instalaţii şi auto-SC COMUNALE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N.Bălcescu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constr.-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POLIGLOT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V.Milea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- SC CONTRANS POP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40; 50to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 SC GIOVANA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Rozelor nr. 6A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constr.-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MONYS TRANS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Rampei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-CONSUMCOOP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Trandafirilor nr. 25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constr.-SC HEBA CONS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Teilor nr. 13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650 mp;650to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-SC KUBI SRL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Praidului nr. 127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-SC LOMAS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Primăverii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400 mp;800to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constr.-SC COMIMPEX LICURICI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100to/200mp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constr.-SC RAULSERV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 DEC 1918/45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-AF PAMFIL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T.Vladimirescu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100to/150mp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materiale de construcţii -SC COMAT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1 Mai nr. 16/B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constr.-SC KHRIS PROD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Republicii nr. 30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 mp; 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constr.-SC METAL TRADE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800to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constr.-SC METAL TRADE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constr.-SC NORDENLOR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hanging="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SÎNGEORGIU DE MŞ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 1058A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200to;2to/mp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-plăci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aglomerate SC ROMWOOD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ALUNIŞ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NE. 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300to;300mp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materiale de construcţii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-profile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metalice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NADEŞ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350to;350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Dep.mat.de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-SC HODACO PROD IMPEX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STÎNCENI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Meştera nr. 82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materiale de construcţii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-ciment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MIF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SÎNGEORGIU DE MŞ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Râtul Morii nr, 1357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80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chimice.amoniac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15000/500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chimice.acid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azotic-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1000t MH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chimice.acid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azotic 2-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1000t MH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chimice.ADEX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3-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chim. CAN- ADEX NOU- SC AZOMUREŞ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Dep.mat.chim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..NPK VRAC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10000/700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chimice.acid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azotic 3-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1000t MH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chimice.acid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azotic4-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1000t MH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chimice.ADEX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2-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chimice.MELAMINĂ-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AZOMŞ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60000/700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cocs A  -SC CARBID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cocs B-SC CARBID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lastRenderedPageBreak/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de var  -SC CARBID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hala de răcire cuptor carbid 4  -SC CARBID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240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hala de răcire cuptor carbid 5  -SC CARBID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240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hala de răcire cuptor carbid 6 -SC CARBID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240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chereste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 - SC ILEFOR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Recoltei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300 mc; 6000mp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Rampă pentru cartoane - SC ILEFOR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Recoltei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120to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chereste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 - 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500; 0,7t/mp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chereste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buşteni  - 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TG-MUREŞ-REGHIN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9000T; 07T/MP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furnire  - 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90t; 0,3t/mp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material lemnos - SC HORA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4130mp;4130to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Depozit-şopron pentru deşeuri lemnoase SC AMIS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buşteni - SC FAGUL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ALUNIŞ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nr.70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5000mc; 5000to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cherestea-SC ROBEX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cherestea-SC CHEŞA şi POP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cherestea-SC ROMWOOD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ALUNIŞ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Dep.it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schimb-SC MOBIL SERVICE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str.Livezeni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5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/an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auto - SC ROMCAB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Voinicenilor nr. 35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150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Depozit piese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schimb-SNGN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ROMGAZ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str.Salcâmilor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 w:hanging="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piese de schimb-SC VALEA MUREŞULUI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str.Depozitelor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27-29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materie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primă-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ENERGOMUR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Kos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Karoly nr. 1/B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materie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primă-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MUREŞUL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Zăgazului nr. 14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50000buc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materiale consumabile - SC ROMCAB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Voinicenilor nr. 35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materiale-SC SUMEL ELECTROMUREŞ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Livezeni nr,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700to; 50to/mp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materie primă-SC COMPPIL 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8 Martie nr.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0,5to/mp;6,150mp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materie primă-SC COMPPIL 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8 Martie nr.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0,5to/mp;432mp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materie primă-SC COMPPIL 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Corneşti nr. 54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0,5to/mp;614mp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materie primă-SC COMPPIL 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Gării  nr. 76A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0,5to/mp;461mp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materie primă-SC COMPPIL 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Republicii  nr.8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0,5to/mp;458mp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ambalaj-SC ALPINA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560mp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adezivi-SC ALPINA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156mp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utilaje, tablă-SC ALPINA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440mp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Magazie, calapoade, granule PVC-SC ALPINA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820mp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tehnică - SC IRUM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Axente Sever nr.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S=633,9 ; H=10m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materiale-RA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Gosp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Comunală şi Locativă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Apalinei nr. 93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36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materiale şi piese -SC ARTFIL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55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materii prime-SC ARTFIL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45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construcţie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feroase şi cartoane-SC CESIRO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700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construcţie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confecţii şi materiale auxiliare - SC SIBAC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Târnavei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mat. de construcţie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materii prime şi materiale-SC VES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102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materii prime şi materiale-SC TRANSTEX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Târnavei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200to</w:t>
            </w:r>
          </w:p>
        </w:tc>
      </w:tr>
      <w:tr w:rsidR="00F12F1C" w:rsidRPr="00F12F1C" w:rsidTr="00F12F1C">
        <w:trPr>
          <w:cantSplit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 w:hanging="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lastRenderedPageBreak/>
              <w:t>Mag. produse alimentare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ambalaje--SC BERE MUREŞ SRL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</w:t>
            </w:r>
          </w:p>
        </w:tc>
      </w:tr>
      <w:tr w:rsidR="00F12F1C" w:rsidRPr="00F12F1C" w:rsidTr="00F12F1C">
        <w:trPr>
          <w:cantSplit/>
          <w:trHeight w:val="320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ind w:right="-108" w:hanging="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echipammente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Magzie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produse finite -SC MUREŞUL SA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Zăgazului nr. 14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10000buc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Magzie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produse finite -SC ROMCAB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Voinicenilor nr. 35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Magzie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produse finite -SC ROMCAB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Voinicenilor nr. 35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 piese de schimb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Magzie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produse finite -SC METALURGICA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Ierbuş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17-19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0,5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Magzie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produse finite - platforma ROMVELO -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1Mai nr. 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100mp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Anv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+Cam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Magzie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produse finite - platforma SC ROMVELO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1Mai nr. 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80mp ;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Cam.Auto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- SC Distileriile REGUN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50/A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40,47 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- SC Distileriile REGUN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50/A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40,47mp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- SC Distileriile REGUN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50/A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83,7mp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- SC Distileriile REGUN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50/A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119,34mp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- SC Distileriile REGUN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50/A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188,5mp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alimentare-SC RAULSERV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1 dec. 1918/45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10to/30mp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- SC Distileriile REGUN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50/A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222,6mp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alimentare-SC CARBID COM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Republicii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20m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Mag.prod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 alimentare-SC GECSAT INTERCOM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Armatei nr. 82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alimentare-SC SEULEAN CONTRANS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zahăr-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ZAHĂRUL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Fabricii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alimentare-COOPCONSUM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1 dec. 1918/28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10to/20mp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alimentare-SC COMIMPEX LICURICI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10to/50mp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tehnică-SC BERE MUREŞ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lactate-SC TEREZIA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PĂNET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Mare nr. 404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150to; 1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lactate - SC SANLACTA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SÎNTANA DE MŞ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alimente -PRIMĂRIA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DANEŞ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alimente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CRIŞ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alimente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SELEUŞ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0,7to/mp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făină şi pâine-SC LL INTERNAŢIONAL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STÂNCENI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15to/32mp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alim.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produse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nealimentare-COOPCONSUM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1 dec. 1918/45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10to/30mp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echipamente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produse nealimentare-SC COMIMPEX LICURICI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10to/50mp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-SC JACON - TEX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Apalinei nr. 4A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6bucx2000to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-SC ADONIS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SÂNGER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110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-SC TICIDEAN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SÎNGER.CIPĂIENI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147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800mp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COROISÂNMARTIN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COROISÂNMARTIN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80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COROISÂNMARTIN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COROISÂNMARTIN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cereale -PRIMĂRIA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CUCI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agricolă-SC ALEX TRANS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 -OGRA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Călătaşilor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68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10to; 1to/mp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prod.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Agroalimen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Magzie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cereale-Asociaţia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agricolă Mureşul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VOIVODENI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103/A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lastRenderedPageBreak/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materiale  - SC ANCONA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64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spacing w:line="36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4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materiale de construcţie -SC COMAT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Depozitelor nr. 21-23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200to; 1to/mp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materiale de construcţie -SC COMAT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Depozitelor nr. 21-23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100tp; 1to/mp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materiale de construcţie-Electrocentrale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Energeticii nr. 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461mp 1844mc</w:t>
            </w:r>
          </w:p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pentru obiecte cu destinaţie specială-SC Electrocentrale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Energeticii nr. 1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157mp; 628mc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pentru armături-SC Electrocentrale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Energeticii nr.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509mp; 2036 mc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 pentru echipamente-SC Electrocentrale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Energeticii nr. 1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264,6mp; 1057mc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materiale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construcţie-PRIMĂRIA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DANEŞ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0,5to/mp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</w:t>
            </w:r>
            <w:proofErr w:type="spellEnd"/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materiale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construcţie-PRIMĂRIA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ZAU DE CÂMPIE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93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piese de schimb-SC ISECO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Budiului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68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piese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schimb-tehnică-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ILEFOR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Recoltei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1362mp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 piese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piese auto -SC MOBIL SERVICE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Livezeni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8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/lună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piese auto -SNGN ROMGAZ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Barajului nr.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piese şi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accesorii-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SOCOT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piese - SC TRANSPORT LOCAL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Bega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; 0,5to/mp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schimb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piese de schimb-SC Electrocentrale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Energeticii nr.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451mp ; 1804mc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schimb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Mag.piese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şi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mat.electrice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auto-SC Electrocentrale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Energeticii nr. 1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721 mp; 2884mc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piese de schimb şi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const.-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MIF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SÂNGEORGIU DE MUREŞ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Râtul Morii nr. 1357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furnire şi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stratificate.SC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ILEFOR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Recoltei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1024mp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accesorii mobilă, abrazive,textile -SC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60to; 0,1to/mp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Magazie materiale de finisaj, lubrifiante şi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ambalaj-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-SC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40to;0,5to/mp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mobilă-secţia I-SC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1000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; 0,5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mobilă-secţia II-SC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900to ; 0,6t/mp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mobilă-secţia III-IV-SC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1200to;1to/mp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semifabricate-SC MOBEX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Căprioarei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90to ;0,25to/mp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 -SC AMIS MOB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110/0,100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Mag. mat.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const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material lemnos-SC HORA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Salcâmilor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2100mp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1 -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711,35mp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1 -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304,5mp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3 -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340mp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3-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120mp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4 -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4 -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234mp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4 -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171mp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4 -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125mp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4 -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646mp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12 -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450mp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12 -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360mp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12 -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180mp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lastRenderedPageBreak/>
              <w:t>Magazie chimice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12 -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SCAzomureş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450mp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12 -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258mp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2 -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271,4mp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2 - 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38,76mp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2 - SC Azomureş SA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68mp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gestiunea 2 - SC Azomureş SA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TG-MUREŞ,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51mp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Magazii materiale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chimice-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centrală-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SC CARBID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Magazie chimice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Magaziie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chimicale platforma ROMVELO- SC ROMVELO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1 Mai nr. 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60mp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C.L.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Buc.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Depozit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Ungeni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 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benzină 866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; motorină 804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; petrol 43to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C.L.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Buc.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Depozit Reghin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Gării nr. 87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benzină 405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; motorină 462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; CLU 407to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C.L.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BucureştiSucursala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Depozit Sighişoara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Viilor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benzină 218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; motorină 156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; uleiuri 232t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C.L.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Buc.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Depozit Luduş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Crinului nr. 26-28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benzină 187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; motorină 401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; petrol 59to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C.L.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Depozit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Sg-Pădure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Sângeorgiu de Pădure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Gării nr. 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benzină 250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; motorină 250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; uleiuri 240t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C.L.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Magazie produse complementare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 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200to/2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/mp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Depozit C.L.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VOIAJOR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DN60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Tg-Mş-Sigh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360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nr. 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Mărăşti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60;      motorină 34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nr. 3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Corunca 137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4"/>
                <w:szCs w:val="14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4"/>
                <w:szCs w:val="14"/>
                <w:lang w:val="ro-RO" w:eastAsia="ro-RO"/>
              </w:rPr>
              <w:t>benz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4"/>
                <w:szCs w:val="14"/>
                <w:lang w:val="ro-RO" w:eastAsia="ro-RO"/>
              </w:rPr>
              <w:t xml:space="preserve"> 38;      mot 29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nr. 4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nr.274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69;      motorină 75; GPL 3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nr. 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28;      motorină 15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LUDUŞ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LUDUŞ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Crinului nr. 26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23;      motorină 22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TÎRNĂVENI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Armatei nr. 121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36;      motorină 18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IERNUT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IERNUT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32;      motorină 13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Sg.de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Pădure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Sg.de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Pădure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34;      motorină 15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PETROM SA Bucureşti Sucursala PECO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STAŢIA  2 Sighişoara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469;    motorină 75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FORAJ SONDE SA -STAŢIA FORZA ERNEI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ERNEI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20;      motorină 80;</w:t>
            </w:r>
          </w:p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ulei 20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OMV RO MINERAL OEL SRL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Bucureşti-STAŢIA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1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120; motorină 80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OMV ROMANIA MINERAL OEL SRL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Bucureşti-STAŢIA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Sîngeorgiu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Mş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nr. 1042A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benzina90 motorină80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MOL ROMANIA Cluj-Napoca -STAŢIA TG-MUREŞ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90;     motorină 60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MOL Romania Cluj-Napoca -STAŢIA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100;   motorină 80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MOL ROMANIA Cluj-Napoca -STAŢIA Reghin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90;     motorină 80</w:t>
            </w:r>
          </w:p>
        </w:tc>
      </w:tr>
      <w:tr w:rsidR="00F12F1C" w:rsidRPr="00F12F1C" w:rsidTr="00F12F1C">
        <w:trPr>
          <w:cantSplit/>
          <w:trHeight w:val="321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VOIAJOR SRL STAŢIA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50;     motorină 135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AUTODOMUS SRL STAŢIA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65;    motorină 42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PETROLEUM SRL - STAŢIA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54;      motorină 27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Staţie de carburanţi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comuna RĂSTOLIŢA sat IOD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80;      motorină 80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 E - MOL SRL RUŞII MUNŢI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BENZINĂRIA MORĂRENI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80;      motorină 40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lastRenderedPageBreak/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ARKAS SRL PETELEA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PETELEA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90;      motorină 60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JACONTEX 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GURGHIU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30;      motorină 40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SABINUS SRL STÂNCENI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STÂNCENI-MEŞTERA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80;      motorină 80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PREMUR SA UNGHENI Benzinăria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Tg-Mş-Calea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Sighişoara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TG-MUREŞ-Calea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Sighişoara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benzină 18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PREMUR SA UNGHENI Benzinăria Sg-de Mureş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Sîngeorgiu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de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Mureşţ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benzină 18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PREMUR SA UNGHENI Benzinăria Gara CFR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benzină 9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PREMUR SA UNGHENI Benzinăria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Tg-Mureş-Calea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Coinicenilor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36;      motorină 18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EURO BENZ OIL SRL Acăţari - Benzinăria Găieşti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ACĂŢARI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82;      motorină 48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PEROM SERVICE SRL -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Acăţari-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Benzinăria Acăţari nr. 213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ACĂŢARI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60;      motorină 68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KAPUSI SRL PERIŞ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comuna Gorneşti sat Periş 160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40;      motorină 41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SORA INTERNAT TRADE SHIPNEN SRL SOVATA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SOVATA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60;      motorină 30</w:t>
            </w:r>
          </w:p>
        </w:tc>
      </w:tr>
      <w:tr w:rsidR="00F12F1C" w:rsidRPr="00F12F1C" w:rsidTr="00F12F1C">
        <w:trPr>
          <w:cantSplit/>
          <w:trHeight w:val="197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LUKOIL DOWNSTREM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Bucureşti-Staţia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Sângeorgiu de Mureş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Sângeorgiu de 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1093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120;      motorină 130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LUKOIL DOWNSTREM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Buc.-Staţia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Târnăveni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30;        motorină 30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LUKOIL DOWNSTREM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Bucureşti-Staţia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Iernut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30;        motorină 30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LUKOIL DOWNSTREM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Buc.-Staţia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Tg-Mureş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90;        motorină 90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LUKOIL DOWNSTREM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Bucureşti-Staţia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Reghin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90;       motorină 45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PREMACO SRL Depozit UNGHENI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nr.1/A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72;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PREMACO SRL Staţia UNGHENI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nr.1/A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74;        motorină 45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PREMACO SRL Staţia Râciu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UNGHENI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Principală nr.1/A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9,6;        motorină 9,6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PREMACO SRL Staţia Mica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54;        motorină 54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PREMACO SRL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StaţiaTg-Mureş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Barajului nr. 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9,6       motorină 9,6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Staţii de carburanţi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SC CONSOR SRL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-Staţia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ECO VIDRASĂU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VIDRASĂU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benzina 25  ;      motorină 50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AZOMUREŞ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Gh-Doja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2x50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DRUMURI ŞI PODURI 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Sudului nr.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45to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MUREŞENI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Gh.Doja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193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42to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TRANSPORT LOCAL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Bega nr.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140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COMPIL MUREŞ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TG-MUREŞ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8 Martie nr.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90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RA Gospodărie Comunală şi Locativă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Apalinei nr. 93A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35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IRUM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REGHIN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Axente Sever nr.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48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APĂ TERMIC TRANSPORT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N.Titulescu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40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CESIRO 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180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to</w:t>
            </w:r>
            <w:proofErr w:type="spellEnd"/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ARTFIL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M.Viteazu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74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CAMBUS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SIGHIŞOARA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Baraţilor nr. 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109; 102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CARBID FOX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A.Iancu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150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COMUNALE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TÎRNĂVENI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str. </w:t>
            </w:r>
            <w:proofErr w:type="spellStart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N.Bălcescu</w:t>
            </w:r>
            <w:proofErr w:type="spellEnd"/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 xml:space="preserve"> nr. 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25to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APROV SA MEDIAŞ SERVCOM SRL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SĂRMĂŞEL GARĂ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Republicii nr. 19A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290to</w:t>
            </w:r>
          </w:p>
        </w:tc>
      </w:tr>
      <w:tr w:rsidR="00F12F1C" w:rsidRPr="00F12F1C" w:rsidTr="00F12F1C">
        <w:trPr>
          <w:cantSplit/>
          <w:trHeight w:val="255"/>
          <w:jc w:val="center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Rezerv. prod. petroliere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SC MIF SA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SÎNGEORGIU DE MUREŞ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str. Râtul Morii nr. 1357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F1C" w:rsidRPr="00F12F1C" w:rsidRDefault="00F12F1C" w:rsidP="00F12F1C">
            <w:pPr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</w:pPr>
            <w:r w:rsidRPr="00F12F1C">
              <w:rPr>
                <w:rFonts w:ascii="Times New Roman" w:eastAsia="Times New Roman" w:hAnsi="Times New Roman" w:cs="Arial"/>
                <w:sz w:val="16"/>
                <w:szCs w:val="16"/>
                <w:lang w:val="ro-RO" w:eastAsia="ro-RO"/>
              </w:rPr>
              <w:t>40to</w:t>
            </w:r>
          </w:p>
        </w:tc>
      </w:tr>
    </w:tbl>
    <w:p w:rsidR="00B11810" w:rsidRDefault="00B11810"/>
    <w:sectPr w:rsidR="00B11810" w:rsidSect="00F12F1C">
      <w:pgSz w:w="15840" w:h="12240" w:orient="landscape"/>
      <w:pgMar w:top="5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oklyn 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7762210"/>
    <w:lvl w:ilvl="0">
      <w:start w:val="1"/>
      <w:numFmt w:val="bullet"/>
      <w:pStyle w:val="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8646D"/>
    <w:multiLevelType w:val="hybridMultilevel"/>
    <w:tmpl w:val="F7C60758"/>
    <w:lvl w:ilvl="0" w:tplc="5986ED3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604DC"/>
    <w:multiLevelType w:val="hybridMultilevel"/>
    <w:tmpl w:val="32A68B46"/>
    <w:lvl w:ilvl="0" w:tplc="36804D4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E11D8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515B2"/>
    <w:multiLevelType w:val="hybridMultilevel"/>
    <w:tmpl w:val="3A8A38DC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AAE6BC24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44F9B"/>
    <w:multiLevelType w:val="hybridMultilevel"/>
    <w:tmpl w:val="7A9E9794"/>
    <w:lvl w:ilvl="0" w:tplc="9106160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872C31"/>
    <w:multiLevelType w:val="hybridMultilevel"/>
    <w:tmpl w:val="64B884C4"/>
    <w:lvl w:ilvl="0" w:tplc="9EE689EA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472635B3"/>
    <w:multiLevelType w:val="hybridMultilevel"/>
    <w:tmpl w:val="C6E280FC"/>
    <w:lvl w:ilvl="0" w:tplc="59D8303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242CD3"/>
    <w:multiLevelType w:val="hybridMultilevel"/>
    <w:tmpl w:val="87F09A9A"/>
    <w:lvl w:ilvl="0" w:tplc="AD481B16">
      <w:start w:val="1"/>
      <w:numFmt w:val="lowerLetter"/>
      <w:lvlText w:val="%1)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DB73C57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C320B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35F43"/>
    <w:multiLevelType w:val="hybridMultilevel"/>
    <w:tmpl w:val="9DC4E176"/>
    <w:lvl w:ilvl="0" w:tplc="A606BF1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B409FC"/>
    <w:multiLevelType w:val="hybridMultilevel"/>
    <w:tmpl w:val="1E6C9A5C"/>
    <w:lvl w:ilvl="0" w:tplc="C654FF5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ED2B84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CD3060"/>
    <w:multiLevelType w:val="hybridMultilevel"/>
    <w:tmpl w:val="FA60DD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120F8E"/>
    <w:multiLevelType w:val="hybridMultilevel"/>
    <w:tmpl w:val="F01C1E7C"/>
    <w:lvl w:ilvl="0" w:tplc="04FC88C6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9D25EA"/>
    <w:multiLevelType w:val="hybridMultilevel"/>
    <w:tmpl w:val="77405936"/>
    <w:lvl w:ilvl="0" w:tplc="8FC022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F36278"/>
    <w:multiLevelType w:val="hybridMultilevel"/>
    <w:tmpl w:val="792C0A10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986C15"/>
    <w:multiLevelType w:val="hybridMultilevel"/>
    <w:tmpl w:val="75549348"/>
    <w:lvl w:ilvl="0" w:tplc="6284D2B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85C12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10581"/>
    <w:multiLevelType w:val="hybridMultilevel"/>
    <w:tmpl w:val="C68A358C"/>
    <w:lvl w:ilvl="0" w:tplc="2DF69134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85634C"/>
    <w:multiLevelType w:val="hybridMultilevel"/>
    <w:tmpl w:val="1734724E"/>
    <w:lvl w:ilvl="0" w:tplc="135E6D0E">
      <w:start w:val="1"/>
      <w:numFmt w:val="upperLetter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16"/>
  </w:num>
  <w:num w:numId="9">
    <w:abstractNumId w:val="12"/>
  </w:num>
  <w:num w:numId="10">
    <w:abstractNumId w:val="11"/>
  </w:num>
  <w:num w:numId="11">
    <w:abstractNumId w:val="8"/>
  </w:num>
  <w:num w:numId="12">
    <w:abstractNumId w:val="4"/>
  </w:num>
  <w:num w:numId="13">
    <w:abstractNumId w:val="14"/>
  </w:num>
  <w:num w:numId="14">
    <w:abstractNumId w:val="0"/>
  </w:num>
  <w:num w:numId="15">
    <w:abstractNumId w:val="13"/>
  </w:num>
  <w:num w:numId="16">
    <w:abstractNumId w:val="6"/>
  </w:num>
  <w:num w:numId="17">
    <w:abstractNumId w:val="20"/>
  </w:num>
  <w:num w:numId="18">
    <w:abstractNumId w:val="3"/>
  </w:num>
  <w:num w:numId="19">
    <w:abstractNumId w:val="10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characterSpacingControl w:val="doNotCompress"/>
  <w:compat/>
  <w:rsids>
    <w:rsidRoot w:val="00F12F1C"/>
    <w:rsid w:val="00570F75"/>
    <w:rsid w:val="00B11810"/>
    <w:rsid w:val="00F1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10"/>
  </w:style>
  <w:style w:type="paragraph" w:styleId="Heading1">
    <w:name w:val="heading 1"/>
    <w:basedOn w:val="Normal"/>
    <w:next w:val="Normal"/>
    <w:link w:val="Heading1Char"/>
    <w:qFormat/>
    <w:rsid w:val="00F12F1C"/>
    <w:pPr>
      <w:keepNext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F12F1C"/>
    <w:pPr>
      <w:keepNext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F12F1C"/>
    <w:pPr>
      <w:keepNext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F12F1C"/>
    <w:pPr>
      <w:keepNext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F12F1C"/>
    <w:pPr>
      <w:keepNext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Heading6">
    <w:name w:val="heading 6"/>
    <w:basedOn w:val="Normal"/>
    <w:next w:val="Normal"/>
    <w:link w:val="Heading6Char"/>
    <w:qFormat/>
    <w:rsid w:val="00F12F1C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ro-RO" w:eastAsia="ro-RO"/>
    </w:rPr>
  </w:style>
  <w:style w:type="paragraph" w:styleId="Heading7">
    <w:name w:val="heading 7"/>
    <w:basedOn w:val="Normal"/>
    <w:next w:val="Normal"/>
    <w:link w:val="Heading7Char"/>
    <w:qFormat/>
    <w:rsid w:val="00F12F1C"/>
    <w:pPr>
      <w:keepNext/>
      <w:ind w:left="148"/>
      <w:outlineLvl w:val="6"/>
    </w:pPr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F12F1C"/>
    <w:pPr>
      <w:keepNext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paragraph" w:styleId="Heading9">
    <w:name w:val="heading 9"/>
    <w:basedOn w:val="Normal"/>
    <w:next w:val="Normal"/>
    <w:link w:val="Heading9Char"/>
    <w:qFormat/>
    <w:rsid w:val="00F12F1C"/>
    <w:pPr>
      <w:spacing w:before="240" w:after="60"/>
      <w:outlineLvl w:val="8"/>
    </w:pPr>
    <w:rPr>
      <w:rFonts w:ascii="Arial" w:eastAsia="Times New Roman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12F1C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F12F1C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F12F1C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F12F1C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F12F1C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rsid w:val="00F12F1C"/>
    <w:rPr>
      <w:rFonts w:ascii="Times New Roman" w:eastAsia="Times New Roman" w:hAnsi="Times New Roman" w:cs="Times New Roman"/>
      <w:b/>
      <w:bCs/>
      <w:lang w:val="ro-RO" w:eastAsia="ro-RO"/>
    </w:rPr>
  </w:style>
  <w:style w:type="character" w:customStyle="1" w:styleId="Heading7Char">
    <w:name w:val="Heading 7 Char"/>
    <w:basedOn w:val="DefaultParagraphFont"/>
    <w:link w:val="Heading7"/>
    <w:rsid w:val="00F12F1C"/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Heading8Char">
    <w:name w:val="Heading 8 Char"/>
    <w:basedOn w:val="DefaultParagraphFont"/>
    <w:link w:val="Heading8"/>
    <w:rsid w:val="00F12F1C"/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character" w:customStyle="1" w:styleId="Heading9Char">
    <w:name w:val="Heading 9 Char"/>
    <w:basedOn w:val="DefaultParagraphFont"/>
    <w:link w:val="Heading9"/>
    <w:rsid w:val="00F12F1C"/>
    <w:rPr>
      <w:rFonts w:ascii="Arial" w:eastAsia="Times New Roman" w:hAnsi="Arial" w:cs="Arial"/>
      <w:lang w:val="ro-RO"/>
    </w:rPr>
  </w:style>
  <w:style w:type="numbering" w:customStyle="1" w:styleId="NoList1">
    <w:name w:val="No List1"/>
    <w:next w:val="NoList"/>
    <w:semiHidden/>
    <w:rsid w:val="00F12F1C"/>
  </w:style>
  <w:style w:type="paragraph" w:customStyle="1" w:styleId="CharCaracterCaracterCharChar">
    <w:name w:val=" Char Caracter Caracter Cha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F12F1C"/>
    <w:pPr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F12F1C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">
    <w:name w:val="Body Text"/>
    <w:basedOn w:val="Normal"/>
    <w:link w:val="BodyTextChar"/>
    <w:rsid w:val="00F12F1C"/>
    <w:pPr>
      <w:jc w:val="both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F12F1C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F12F1C"/>
    <w:pPr>
      <w:tabs>
        <w:tab w:val="center" w:pos="4153"/>
        <w:tab w:val="right" w:pos="8306"/>
      </w:tabs>
    </w:pPr>
    <w:rPr>
      <w:rFonts w:ascii="Tahoma" w:eastAsia="Tahoma" w:hAnsi="Tahoma" w:cs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rsid w:val="00F12F1C"/>
    <w:rPr>
      <w:rFonts w:ascii="Tahoma" w:eastAsia="Tahoma" w:hAnsi="Tahoma" w:cs="Times New Roman"/>
      <w:sz w:val="24"/>
      <w:szCs w:val="20"/>
      <w:lang w:val="ro-RO" w:eastAsia="ro-RO"/>
    </w:rPr>
  </w:style>
  <w:style w:type="paragraph" w:styleId="Caption">
    <w:name w:val="caption"/>
    <w:basedOn w:val="Normal"/>
    <w:next w:val="Normal"/>
    <w:qFormat/>
    <w:rsid w:val="00F12F1C"/>
    <w:pPr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aliases w:val="Caracter Caracter,Caracter Caracter Caracter, Caracter Char Char, Caracter Char, Caracter, Caracter Caracter Caracter"/>
    <w:basedOn w:val="Normal"/>
    <w:link w:val="FooterChar"/>
    <w:rsid w:val="00F12F1C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FooterChar">
    <w:name w:val="Footer Char"/>
    <w:aliases w:val="Caracter Caracter Char,Caracter Caracter Caracter Char, Caracter Char Char Char, Caracter Char Char1, Caracter Char1, Caracter Caracter Caracter Char"/>
    <w:basedOn w:val="DefaultParagraphFont"/>
    <w:link w:val="Footer"/>
    <w:rsid w:val="00F12F1C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styleId="Hyperlink">
    <w:name w:val="Hyperlink"/>
    <w:basedOn w:val="DefaultParagraphFont"/>
    <w:rsid w:val="00F12F1C"/>
    <w:rPr>
      <w:color w:val="0000FF"/>
      <w:u w:val="single"/>
    </w:rPr>
  </w:style>
  <w:style w:type="character" w:styleId="PageNumber">
    <w:name w:val="page number"/>
    <w:basedOn w:val="DefaultParagraphFont"/>
    <w:rsid w:val="00F12F1C"/>
  </w:style>
  <w:style w:type="paragraph" w:styleId="BodyTextIndent2">
    <w:name w:val="Body Text Indent 2"/>
    <w:basedOn w:val="Normal"/>
    <w:link w:val="BodyTextIndent2Char"/>
    <w:rsid w:val="00F12F1C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F12F1C"/>
    <w:rPr>
      <w:rFonts w:ascii="Arial" w:eastAsia="Times New Roman" w:hAnsi="Arial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F12F1C"/>
    <w:pPr>
      <w:spacing w:after="120"/>
    </w:pPr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F12F1C"/>
    <w:rPr>
      <w:rFonts w:ascii="Arial" w:eastAsia="Times New Roman" w:hAnsi="Arial" w:cs="Times New Roman"/>
      <w:sz w:val="16"/>
      <w:szCs w:val="16"/>
      <w:lang w:val="ro-RO"/>
    </w:rPr>
  </w:style>
  <w:style w:type="paragraph" w:customStyle="1" w:styleId="CM3">
    <w:name w:val="CM3"/>
    <w:basedOn w:val="Normal"/>
    <w:next w:val="Normal"/>
    <w:rsid w:val="00F12F1C"/>
    <w:pPr>
      <w:widowControl w:val="0"/>
      <w:autoSpaceDE w:val="0"/>
      <w:autoSpaceDN w:val="0"/>
      <w:adjustRightInd w:val="0"/>
      <w:spacing w:line="276" w:lineRule="atLeast"/>
    </w:pPr>
    <w:rPr>
      <w:rFonts w:ascii="Arial Narrow" w:eastAsia="Times New Roman" w:hAnsi="Arial Narrow" w:cs="Times New Roman"/>
      <w:sz w:val="20"/>
      <w:szCs w:val="24"/>
      <w:lang w:val="ro-RO" w:eastAsia="ro-RO"/>
    </w:rPr>
  </w:style>
  <w:style w:type="paragraph" w:customStyle="1" w:styleId="CM15">
    <w:name w:val="CM15"/>
    <w:basedOn w:val="Normal"/>
    <w:next w:val="Normal"/>
    <w:rsid w:val="00F12F1C"/>
    <w:pPr>
      <w:widowControl w:val="0"/>
      <w:autoSpaceDE w:val="0"/>
      <w:autoSpaceDN w:val="0"/>
      <w:adjustRightInd w:val="0"/>
      <w:spacing w:after="273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2">
    <w:name w:val="CM2"/>
    <w:basedOn w:val="Normal"/>
    <w:next w:val="Normal"/>
    <w:rsid w:val="00F12F1C"/>
    <w:pPr>
      <w:widowControl w:val="0"/>
      <w:autoSpaceDE w:val="0"/>
      <w:autoSpaceDN w:val="0"/>
      <w:adjustRightInd w:val="0"/>
      <w:spacing w:line="278" w:lineRule="atLeast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17">
    <w:name w:val="CM17"/>
    <w:basedOn w:val="Normal"/>
    <w:next w:val="Normal"/>
    <w:rsid w:val="00F12F1C"/>
    <w:pPr>
      <w:widowControl w:val="0"/>
      <w:autoSpaceDE w:val="0"/>
      <w:autoSpaceDN w:val="0"/>
      <w:adjustRightInd w:val="0"/>
      <w:spacing w:after="195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efault">
    <w:name w:val="Default"/>
    <w:rsid w:val="00F12F1C"/>
    <w:pPr>
      <w:widowControl w:val="0"/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F12F1C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12F1C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F12F1C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rsid w:val="00F12F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F12F1C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TableText">
    <w:name w:val="Table Text"/>
    <w:rsid w:val="00F12F1C"/>
    <w:pPr>
      <w:widowControl w:val="0"/>
      <w:autoSpaceDE w:val="0"/>
      <w:autoSpaceDN w:val="0"/>
      <w:adjustRightInd w:val="0"/>
      <w:jc w:val="both"/>
    </w:pPr>
    <w:rPr>
      <w:rFonts w:ascii="Brooklyn R" w:eastAsia="Times New Roman" w:hAnsi="Brooklyn R" w:cs="Times New Roman"/>
      <w:color w:val="000000"/>
      <w:sz w:val="20"/>
      <w:szCs w:val="20"/>
      <w:lang w:val="ro-RO" w:eastAsia="ro-RO"/>
    </w:rPr>
  </w:style>
  <w:style w:type="character" w:customStyle="1" w:styleId="ln2linie">
    <w:name w:val="ln2linie"/>
    <w:basedOn w:val="DefaultParagraphFont"/>
    <w:rsid w:val="00F12F1C"/>
  </w:style>
  <w:style w:type="character" w:customStyle="1" w:styleId="ln2tlinie">
    <w:name w:val="ln2tlinie"/>
    <w:basedOn w:val="DefaultParagraphFont"/>
    <w:rsid w:val="00F12F1C"/>
  </w:style>
  <w:style w:type="paragraph" w:styleId="Title">
    <w:name w:val="Title"/>
    <w:basedOn w:val="Normal"/>
    <w:link w:val="TitleChar"/>
    <w:qFormat/>
    <w:rsid w:val="00F12F1C"/>
    <w:pPr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character" w:customStyle="1" w:styleId="TitleChar">
    <w:name w:val="Title Char"/>
    <w:basedOn w:val="DefaultParagraphFont"/>
    <w:link w:val="Title"/>
    <w:rsid w:val="00F12F1C"/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paragraph" w:customStyle="1" w:styleId="TxBrp2">
    <w:name w:val="TxBr_p2"/>
    <w:basedOn w:val="Normal"/>
    <w:rsid w:val="00F12F1C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en-AU"/>
    </w:rPr>
  </w:style>
  <w:style w:type="table" w:styleId="TableGrid">
    <w:name w:val="Table Grid"/>
    <w:basedOn w:val="TableNormal"/>
    <w:rsid w:val="00F12F1C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rsid w:val="00F12F1C"/>
  </w:style>
  <w:style w:type="character" w:customStyle="1" w:styleId="ln2tparagraf">
    <w:name w:val="ln2tparagraf"/>
    <w:basedOn w:val="DefaultParagraphFont"/>
    <w:rsid w:val="00F12F1C"/>
  </w:style>
  <w:style w:type="paragraph" w:styleId="PlainText">
    <w:name w:val="Plain Text"/>
    <w:basedOn w:val="Normal"/>
    <w:link w:val="PlainTextChar"/>
    <w:rsid w:val="00F12F1C"/>
    <w:rPr>
      <w:rFonts w:ascii="Courier New" w:eastAsia="Times New Roman" w:hAnsi="Courier New" w:cs="Times New Roman"/>
      <w:sz w:val="20"/>
      <w:szCs w:val="20"/>
      <w:lang w:eastAsia="ro-RO"/>
    </w:rPr>
  </w:style>
  <w:style w:type="character" w:customStyle="1" w:styleId="PlainTextChar">
    <w:name w:val="Plain Text Char"/>
    <w:basedOn w:val="DefaultParagraphFont"/>
    <w:link w:val="PlainText"/>
    <w:rsid w:val="00F12F1C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HTMLPreformatted">
    <w:name w:val="HTML Preformatted"/>
    <w:basedOn w:val="Normal"/>
    <w:link w:val="HTMLPreformattedChar"/>
    <w:rsid w:val="00F12F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rsid w:val="00F12F1C"/>
    <w:rPr>
      <w:rFonts w:ascii="Courier New" w:eastAsia="Times New Roman" w:hAnsi="Courier New" w:cs="Courier New"/>
      <w:sz w:val="24"/>
      <w:szCs w:val="24"/>
    </w:rPr>
  </w:style>
  <w:style w:type="character" w:customStyle="1" w:styleId="HTMLTypewriter3">
    <w:name w:val="HTML Typewriter3"/>
    <w:basedOn w:val="DefaultParagraphFont"/>
    <w:rsid w:val="00F12F1C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rsid w:val="00F12F1C"/>
    <w:rPr>
      <w:rFonts w:ascii="Times New Roman" w:eastAsia="Times New Roman" w:hAnsi="Times New Roman" w:cs="Times New Roman"/>
      <w:snapToGrid w:val="0"/>
      <w:sz w:val="24"/>
      <w:szCs w:val="24"/>
      <w:lang w:val="ro-RO"/>
    </w:rPr>
  </w:style>
  <w:style w:type="paragraph" w:customStyle="1" w:styleId="BodyText21">
    <w:name w:val="Body Text 21"/>
    <w:basedOn w:val="Normal"/>
    <w:rsid w:val="00F12F1C"/>
    <w:pPr>
      <w:widowControl w:val="0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do1">
    <w:name w:val="do1"/>
    <w:basedOn w:val="DefaultParagraphFont"/>
    <w:rsid w:val="00F12F1C"/>
    <w:rPr>
      <w:b/>
      <w:bCs/>
      <w:sz w:val="26"/>
      <w:szCs w:val="26"/>
    </w:rPr>
  </w:style>
  <w:style w:type="character" w:customStyle="1" w:styleId="ln2actnume1">
    <w:name w:val="ln2actnume1"/>
    <w:basedOn w:val="DefaultParagraphFont"/>
    <w:rsid w:val="00F12F1C"/>
    <w:rPr>
      <w:b/>
      <w:bCs/>
      <w:sz w:val="30"/>
      <w:szCs w:val="30"/>
    </w:rPr>
  </w:style>
  <w:style w:type="paragraph" w:styleId="ListBullet">
    <w:name w:val="List Bullet"/>
    <w:basedOn w:val="Normal"/>
    <w:autoRedefine/>
    <w:rsid w:val="00F12F1C"/>
    <w:pPr>
      <w:numPr>
        <w:numId w:val="14"/>
      </w:numPr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n2paragraf1">
    <w:name w:val="ln2paragraf1"/>
    <w:basedOn w:val="DefaultParagraphFont"/>
    <w:rsid w:val="00F12F1C"/>
    <w:rPr>
      <w:b/>
      <w:bCs/>
    </w:rPr>
  </w:style>
  <w:style w:type="character" w:styleId="FollowedHyperlink">
    <w:name w:val="FollowedHyperlink"/>
    <w:basedOn w:val="DefaultParagraphFont"/>
    <w:rsid w:val="00F12F1C"/>
    <w:rPr>
      <w:color w:val="800080"/>
      <w:u w:val="single"/>
    </w:rPr>
  </w:style>
  <w:style w:type="paragraph" w:styleId="BlockText">
    <w:name w:val="Block Text"/>
    <w:basedOn w:val="Normal"/>
    <w:rsid w:val="00F12F1C"/>
    <w:pPr>
      <w:tabs>
        <w:tab w:val="left" w:pos="5580"/>
      </w:tabs>
      <w:ind w:left="5580" w:right="-648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semiHidden/>
    <w:rsid w:val="00F12F1C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semiHidden/>
    <w:rsid w:val="00F12F1C"/>
    <w:rPr>
      <w:rFonts w:ascii="Tahoma" w:eastAsia="Times New Roman" w:hAnsi="Tahoma" w:cs="Tahoma"/>
      <w:sz w:val="16"/>
      <w:szCs w:val="16"/>
      <w:lang w:val="ro-RO" w:eastAsia="ro-RO"/>
    </w:rPr>
  </w:style>
  <w:style w:type="paragraph" w:customStyle="1" w:styleId="CaracterCaracter">
    <w:name w:val=" Caracter Caracte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Strong">
    <w:name w:val="Strong"/>
    <w:basedOn w:val="DefaultParagraphFont"/>
    <w:qFormat/>
    <w:rsid w:val="00F12F1C"/>
    <w:rPr>
      <w:b/>
      <w:bCs/>
    </w:rPr>
  </w:style>
  <w:style w:type="character" w:styleId="FootnoteReference">
    <w:name w:val="footnote reference"/>
    <w:basedOn w:val="DefaultParagraphFont"/>
    <w:semiHidden/>
    <w:rsid w:val="00F12F1C"/>
    <w:rPr>
      <w:vertAlign w:val="superscript"/>
    </w:rPr>
  </w:style>
  <w:style w:type="paragraph" w:customStyle="1" w:styleId="CaracterCaracterCharChar">
    <w:name w:val=" Caracter Caracter Cha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">
    <w:name w:val=" Cha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aracterCharChar">
    <w:name w:val=" Caracter Caracter Caracter Cha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har">
    <w:name w:val=" Caracter Caracte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leGrid2">
    <w:name w:val="Table Grid 2"/>
    <w:basedOn w:val="TableNormal"/>
    <w:rsid w:val="00F12F1C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acterCaracterCharCharChar">
    <w:name w:val=" Caracter Caracter Char Cha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">
    <w:name w:val="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CaracterCaracterChar">
    <w:name w:val=" Char Char2 Caracter Caracter Caracte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">
    <w:name w:val=" Char Char2 Caracte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aracterCaracterCaracter1">
    <w:name w:val=" Caracter Caracter Caracter1"/>
    <w:aliases w:val=" Caracter Caracter Caracter Caracter Caracter"/>
    <w:basedOn w:val="DefaultParagraphFont"/>
    <w:rsid w:val="00F12F1C"/>
    <w:rPr>
      <w:sz w:val="24"/>
      <w:lang w:val="ro-RO" w:eastAsia="ro-RO" w:bidi="ar-SA"/>
    </w:rPr>
  </w:style>
  <w:style w:type="paragraph" w:styleId="NormalWeb">
    <w:name w:val="Normal (Web)"/>
    <w:basedOn w:val="Normal"/>
    <w:rsid w:val="00F12F1C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99"/>
      <w:sz w:val="24"/>
      <w:szCs w:val="24"/>
    </w:rPr>
  </w:style>
  <w:style w:type="paragraph" w:customStyle="1" w:styleId="CharChar1CaracterCaracter">
    <w:name w:val=" Char Char1 Caracter Caracter"/>
    <w:basedOn w:val="Normal"/>
    <w:rsid w:val="00F12F1C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Print-FromToSubjectDate">
    <w:name w:val="Print- From: To: Subject: Date:"/>
    <w:basedOn w:val="Normal"/>
    <w:rsid w:val="00F12F1C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customStyle="1" w:styleId="Print-ReverseHeader">
    <w:name w:val="Print- Reverse Header"/>
    <w:basedOn w:val="Normal"/>
    <w:next w:val="Print-FromToSubjectDate"/>
    <w:rsid w:val="00F12F1C"/>
    <w:pPr>
      <w:pBdr>
        <w:left w:val="single" w:sz="18" w:space="1" w:color="auto"/>
      </w:pBdr>
      <w:shd w:val="pct12" w:color="auto" w:fill="auto"/>
    </w:pPr>
    <w:rPr>
      <w:rFonts w:ascii="Arial" w:eastAsia="Times New Roman" w:hAnsi="Arial" w:cs="Arial"/>
      <w:b/>
      <w:bCs/>
    </w:rPr>
  </w:style>
  <w:style w:type="paragraph" w:customStyle="1" w:styleId="ReplyForwardHeaders">
    <w:name w:val="Reply/Forward Headers"/>
    <w:basedOn w:val="Normal"/>
    <w:next w:val="ReplyForwardToFromDate"/>
    <w:rsid w:val="00F12F1C"/>
    <w:pPr>
      <w:pBdr>
        <w:left w:val="single" w:sz="18" w:space="1" w:color="auto"/>
      </w:pBdr>
      <w:shd w:val="pct10" w:color="auto" w:fill="auto"/>
    </w:pPr>
    <w:rPr>
      <w:rFonts w:ascii="Arial" w:eastAsia="Times New Roman" w:hAnsi="Arial" w:cs="Arial"/>
      <w:b/>
      <w:bCs/>
      <w:noProof/>
      <w:sz w:val="20"/>
      <w:szCs w:val="20"/>
    </w:rPr>
  </w:style>
  <w:style w:type="paragraph" w:customStyle="1" w:styleId="ReplyForwardToFromDate">
    <w:name w:val="Reply/Forward To: From: Date:"/>
    <w:basedOn w:val="Normal"/>
    <w:rsid w:val="00F12F1C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styleId="BodyTextIndent3">
    <w:name w:val="Body Text Indent 3"/>
    <w:basedOn w:val="Normal"/>
    <w:link w:val="BodyTextIndent3Char"/>
    <w:rsid w:val="00F12F1C"/>
    <w:pPr>
      <w:spacing w:after="120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12F1C"/>
    <w:rPr>
      <w:rFonts w:ascii="Arial" w:eastAsia="Times New Roman" w:hAnsi="Arial" w:cs="Arial"/>
      <w:sz w:val="16"/>
      <w:szCs w:val="16"/>
    </w:rPr>
  </w:style>
  <w:style w:type="paragraph" w:customStyle="1" w:styleId="CharCharCaracterCaracterCharCharCharCaracterCaracterCharChar">
    <w:name w:val="Char Char Caracter Caracter Char Char Char Caracter Caracter Cha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CharCaracterCaracterCharCharCaracterCaracterChar">
    <w:name w:val="Char Char Caracter Caracter Char Char Char Caracter Caracter Char Char Caracter Caracte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">
    <w:name w:val=" Char Char Caracter Caracter Char Char"/>
    <w:basedOn w:val="Normal"/>
    <w:rsid w:val="00F12F1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ont0">
    <w:name w:val="font0"/>
    <w:basedOn w:val="Normal"/>
    <w:rsid w:val="00F12F1C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Normal"/>
    <w:rsid w:val="00F12F1C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F12F1C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F12F1C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F12F1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F12F1C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F12F1C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F12F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Normal"/>
    <w:rsid w:val="00F12F1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F12F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">
    <w:name w:val="xl91"/>
    <w:basedOn w:val="Normal"/>
    <w:rsid w:val="00F12F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F12F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F12F1C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Normal"/>
    <w:rsid w:val="00F12F1C"/>
    <w:pP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">
    <w:name w:val="xl96"/>
    <w:basedOn w:val="Normal"/>
    <w:rsid w:val="00F12F1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7">
    <w:name w:val="xl97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8">
    <w:name w:val="xl98"/>
    <w:basedOn w:val="Normal"/>
    <w:rsid w:val="00F12F1C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2">
    <w:name w:val="xl102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3">
    <w:name w:val="xl103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4">
    <w:name w:val="xl104"/>
    <w:basedOn w:val="Normal"/>
    <w:rsid w:val="00F12F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F12F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Normal"/>
    <w:rsid w:val="00F12F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F12F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F12F1C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F12F1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F12F1C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3">
    <w:name w:val="xl113"/>
    <w:basedOn w:val="Normal"/>
    <w:rsid w:val="00F12F1C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4">
    <w:name w:val="xl114"/>
    <w:basedOn w:val="Normal"/>
    <w:rsid w:val="00F12F1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F12F1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21">
    <w:name w:val="xl121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F12F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F12F1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F12F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F12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33">
    <w:name w:val="xl133"/>
    <w:basedOn w:val="Normal"/>
    <w:rsid w:val="00F12F1C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F12F1C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Normal"/>
    <w:rsid w:val="00F12F1C"/>
    <w:pP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F12F1C"/>
    <w:pPr>
      <w:shd w:val="clear" w:color="auto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F12F1C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F12F1C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F12F1C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F12F1C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F12F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F12F1C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Normal"/>
    <w:rsid w:val="00F12F1C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F12F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F12F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F12F1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F12F1C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F12F1C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rsid w:val="00F12F1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rsid w:val="00F12F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F12F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Normal"/>
    <w:rsid w:val="00F12F1C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Normal"/>
    <w:rsid w:val="00F12F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Normal"/>
    <w:rsid w:val="00F12F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Normal"/>
    <w:rsid w:val="00F12F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F12F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Normal"/>
    <w:rsid w:val="00F12F1C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F12F1C"/>
    <w:pPr>
      <w:shd w:val="clear" w:color="auto" w:fill="000080"/>
    </w:pPr>
    <w:rPr>
      <w:rFonts w:ascii="Tahoma" w:eastAsia="Times New Roman" w:hAnsi="Tahoma" w:cs="Tahoma"/>
      <w:sz w:val="20"/>
      <w:szCs w:val="20"/>
      <w:lang w:val="ro-RO" w:eastAsia="ro-RO"/>
    </w:rPr>
  </w:style>
  <w:style w:type="character" w:customStyle="1" w:styleId="DocumentMapChar">
    <w:name w:val="Document Map Char"/>
    <w:basedOn w:val="DefaultParagraphFont"/>
    <w:link w:val="DocumentMap"/>
    <w:semiHidden/>
    <w:rsid w:val="00F12F1C"/>
    <w:rPr>
      <w:rFonts w:ascii="Tahoma" w:eastAsia="Times New Roman" w:hAnsi="Tahoma" w:cs="Tahoma"/>
      <w:sz w:val="20"/>
      <w:szCs w:val="20"/>
      <w:shd w:val="clear" w:color="auto" w:fill="000080"/>
      <w:lang w:val="ro-RO" w:eastAsia="ro-RO"/>
    </w:rPr>
  </w:style>
  <w:style w:type="paragraph" w:customStyle="1" w:styleId="CaracterCaracter3CharChar">
    <w:name w:val=" Caracter Caracter3 Char Char"/>
    <w:basedOn w:val="Normal"/>
    <w:rsid w:val="00F12F1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F12F1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4582</Words>
  <Characters>26123</Characters>
  <Application>Microsoft Office Word</Application>
  <DocSecurity>0</DocSecurity>
  <Lines>217</Lines>
  <Paragraphs>61</Paragraphs>
  <ScaleCrop>false</ScaleCrop>
  <Company/>
  <LinksUpToDate>false</LinksUpToDate>
  <CharactersWithSpaces>30644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cristian.lazaroaia</dc:creator>
  <cp:lastModifiedBy>cristian.lazaroaia</cp:lastModifiedBy>
  <cp:revision>1</cp:revision>
  <dcterms:created xsi:type="dcterms:W3CDTF">2020-04-16T09:53:00Z</dcterms:created>
  <dcterms:modified xsi:type="dcterms:W3CDTF">2020-04-16T09:55:00Z</dcterms:modified>
</cp:coreProperties>
</file>